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BD2" w:rsidRDefault="001D51CE">
      <w:pPr>
        <w:widowControl/>
      </w:pPr>
      <w:r>
        <w:rPr>
          <w:noProof/>
        </w:rPr>
        <w:drawing>
          <wp:inline distT="0" distB="0" distL="0" distR="0" wp14:anchorId="090BEC36" wp14:editId="29717B2E">
            <wp:extent cx="1229970" cy="48755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970" cy="487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</w:t>
      </w:r>
      <w:r>
        <w:rPr>
          <w:b/>
          <w:sz w:val="32"/>
          <w:szCs w:val="32"/>
        </w:rPr>
        <w:t>Training course application</w:t>
      </w:r>
    </w:p>
    <w:tbl>
      <w:tblPr>
        <w:tblStyle w:val="a5"/>
        <w:tblW w:w="10318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2"/>
        <w:gridCol w:w="3261"/>
        <w:gridCol w:w="2035"/>
      </w:tblGrid>
      <w:tr w:rsidR="00400BD2">
        <w:trPr>
          <w:trHeight w:val="34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BD2" w:rsidRDefault="001D51CE">
            <w:pPr>
              <w:widowControl/>
              <w:tabs>
                <w:tab w:val="left" w:pos="4890"/>
              </w:tabs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Name: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</w:rPr>
                <w:id w:val="869730747"/>
                <w:placeholder>
                  <w:docPart w:val="DefaultPlaceholder_1082065158"/>
                </w:placeholder>
                <w:text/>
              </w:sdtPr>
              <w:sdtContent>
                <w:r w:rsidRPr="00D76131">
                  <w:rPr>
                    <w:rFonts w:ascii="Times New Roman" w:eastAsia="Times New Roman" w:hAnsi="Times New Roman" w:cs="Times New Roman"/>
                    <w:sz w:val="22"/>
                    <w:szCs w:val="22"/>
                    <w:u w:val="single"/>
                  </w:rPr>
                  <w:t>___________________________</w:t>
                </w:r>
                <w:r w:rsidRPr="00D76131">
                  <w:rPr>
                    <w:rFonts w:ascii="Times New Roman" w:eastAsia="Times New Roman" w:hAnsi="Times New Roman" w:cs="Times New Roman"/>
                    <w:sz w:val="22"/>
                    <w:szCs w:val="22"/>
                    <w:u w:val="single"/>
                  </w:rPr>
                  <w:t>________</w:t>
                </w:r>
              </w:sdtContent>
            </w:sdt>
          </w:p>
        </w:tc>
        <w:tc>
          <w:tcPr>
            <w:tcW w:w="5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BD2" w:rsidRDefault="001D51CE">
            <w:pPr>
              <w:widowControl/>
              <w:tabs>
                <w:tab w:val="left" w:pos="4890"/>
              </w:tabs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Company: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</w:rPr>
                <w:id w:val="1537312814"/>
                <w:placeholder>
                  <w:docPart w:val="DefaultPlaceholder_1082065158"/>
                </w:placeholder>
                <w:text/>
              </w:sdtPr>
              <w:sdtContent>
                <w:r w:rsidRPr="00D76131">
                  <w:rPr>
                    <w:rFonts w:ascii="Times New Roman" w:eastAsia="Times New Roman" w:hAnsi="Times New Roman" w:cs="Times New Roman"/>
                    <w:sz w:val="22"/>
                    <w:szCs w:val="22"/>
                    <w:u w:val="single"/>
                  </w:rPr>
                  <w:t>___________________</w:t>
                </w:r>
                <w:r w:rsidRPr="00D76131">
                  <w:rPr>
                    <w:rFonts w:ascii="Times New Roman" w:eastAsia="Times New Roman" w:hAnsi="Times New Roman" w:cs="Times New Roman"/>
                    <w:sz w:val="22"/>
                    <w:szCs w:val="22"/>
                    <w:u w:val="single"/>
                  </w:rPr>
                  <w:t>________________</w:t>
                </w:r>
              </w:sdtContent>
            </w:sdt>
          </w:p>
        </w:tc>
      </w:tr>
      <w:tr w:rsidR="00400BD2">
        <w:trPr>
          <w:trHeight w:val="200"/>
        </w:trPr>
        <w:tc>
          <w:tcPr>
            <w:tcW w:w="103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BD2" w:rsidRDefault="001D51CE">
            <w:pPr>
              <w:tabs>
                <w:tab w:val="left" w:pos="4890"/>
              </w:tabs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Correspondence Address: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</w:rPr>
                <w:id w:val="1544639787"/>
                <w:placeholder>
                  <w:docPart w:val="DefaultPlaceholder_1082065158"/>
                </w:placeholder>
                <w:text/>
              </w:sdtPr>
              <w:sdtContent>
                <w:r w:rsidRPr="00D76131">
                  <w:rPr>
                    <w:rFonts w:ascii="Times New Roman" w:eastAsia="Times New Roman" w:hAnsi="Times New Roman" w:cs="Times New Roman"/>
                    <w:sz w:val="22"/>
                    <w:szCs w:val="22"/>
                    <w:u w:val="single"/>
                  </w:rPr>
                  <w:t>_______________________________________________________________________</w:t>
                </w:r>
              </w:sdtContent>
            </w:sdt>
          </w:p>
        </w:tc>
      </w:tr>
      <w:tr w:rsidR="00400BD2">
        <w:trPr>
          <w:trHeight w:val="28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BD2" w:rsidRDefault="001D51CE">
            <w:pPr>
              <w:widowControl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Tel/Fax: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</w:rPr>
                <w:id w:val="1158574960"/>
                <w:placeholder>
                  <w:docPart w:val="DefaultPlaceholder_1082065158"/>
                </w:placeholder>
                <w:text/>
              </w:sdtPr>
              <w:sdtContent>
                <w:r w:rsidRPr="00D76131">
                  <w:rPr>
                    <w:rFonts w:ascii="Times New Roman" w:eastAsia="Times New Roman" w:hAnsi="Times New Roman" w:cs="Times New Roman"/>
                    <w:sz w:val="22"/>
                    <w:szCs w:val="22"/>
                    <w:u w:val="single"/>
                  </w:rPr>
                  <w:t>___________________________________</w:t>
                </w:r>
              </w:sdtContent>
            </w:sdt>
          </w:p>
        </w:tc>
        <w:tc>
          <w:tcPr>
            <w:tcW w:w="5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BD2" w:rsidRDefault="001D51CE">
            <w:pPr>
              <w:widowControl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</w:rPr>
                <w:id w:val="-861751079"/>
                <w:placeholder>
                  <w:docPart w:val="DefaultPlaceholder_1082065158"/>
                </w:placeholder>
                <w:text/>
              </w:sdtPr>
              <w:sdtContent>
                <w:r w:rsidRPr="00D76131">
                  <w:rPr>
                    <w:rFonts w:ascii="Times New Roman" w:eastAsia="Times New Roman" w:hAnsi="Times New Roman" w:cs="Times New Roman"/>
                    <w:sz w:val="22"/>
                    <w:szCs w:val="22"/>
                    <w:u w:val="single"/>
                  </w:rPr>
                  <w:t>______________________________________</w:t>
                </w:r>
              </w:sdtContent>
            </w:sdt>
          </w:p>
        </w:tc>
      </w:tr>
      <w:tr w:rsidR="00400BD2">
        <w:trPr>
          <w:trHeight w:val="2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00BD2" w:rsidRDefault="001D51CE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18"/>
                <w:szCs w:val="18"/>
              </w:rPr>
              <w:t>Training Course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00BD2" w:rsidRDefault="001D51CE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18"/>
                <w:szCs w:val="18"/>
              </w:rPr>
              <w:t>Preference of Class Type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00BD2" w:rsidRDefault="001D51CE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18"/>
                <w:szCs w:val="18"/>
              </w:rPr>
              <w:t xml:space="preserve">Preference of Schedule </w:t>
            </w:r>
          </w:p>
        </w:tc>
      </w:tr>
      <w:tr w:rsidR="00400BD2">
        <w:trPr>
          <w:trHeight w:val="200"/>
        </w:trPr>
        <w:tc>
          <w:tcPr>
            <w:tcW w:w="10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400BD2" w:rsidRDefault="001D51CE">
            <w:pPr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18"/>
                <w:szCs w:val="18"/>
              </w:rPr>
              <w:t>Lead Auditor Training (40 Hours,  HK $6,000)</w:t>
            </w:r>
          </w:p>
        </w:tc>
      </w:tr>
      <w:tr w:rsidR="00400BD2">
        <w:trPr>
          <w:trHeight w:val="4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BD2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-9804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 w:rsidR="001D51CE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9001:2015 Quality Management System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BD2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7222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1D51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400BD2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9645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1D51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8386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1D51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5308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1D51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400BD2" w:rsidRDefault="00D76131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83398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1D51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 w:rsidR="001D51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7643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1D51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2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10418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14001:2015 Environmental Management System </w:t>
            </w:r>
          </w:p>
          <w:p w:rsidR="00D76131" w:rsidRDefault="00D76131">
            <w:pPr>
              <w:widowControl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59886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3409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21112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91582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7770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88296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2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  <w:ind w:left="283" w:hanging="283"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4017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OHSAS 18001:2007 Occupational Health &amp; Safety Management System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6770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2663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8056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07624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211736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2007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2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20780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22000:2005 Food Safety Management System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20901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3590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2104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54454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2968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2251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4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-8432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50001:2011 Energy Management System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3529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227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4600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7563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3416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9567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6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-6953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HACCPManagement System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88201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057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5631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831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4769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4418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6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-17999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5S-Good Administrative Practice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20848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7553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50694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0881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8793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4602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2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2352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GHG 14064 Greenhouse gases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90320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55423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3783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92718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21241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660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400BD2">
        <w:trPr>
          <w:trHeight w:val="200"/>
        </w:trPr>
        <w:tc>
          <w:tcPr>
            <w:tcW w:w="10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400BD2" w:rsidRDefault="001D51CE">
            <w:pPr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18"/>
                <w:szCs w:val="18"/>
              </w:rPr>
              <w:t xml:space="preserve">Lead Auditor Conversion Training </w:t>
            </w: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(24 Hours,  HK $4,000)</w:t>
            </w:r>
          </w:p>
        </w:tc>
      </w:tr>
      <w:tr w:rsidR="00D76131">
        <w:trPr>
          <w:trHeight w:val="44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9614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9001:2015 Quality Management System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265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93805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3355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30438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2135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38713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4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  <w:spacing w:before="100" w:after="100"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15026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14001:2015 Environmental Management System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4484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959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205892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5292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3395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53885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6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  <w:spacing w:before="100" w:after="100"/>
              <w:ind w:left="283" w:hanging="283"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9098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OHSAS 18001:2007 Occupational Health &amp; Safety Management System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20549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691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9344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4872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3528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6071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  <w:spacing w:before="100" w:after="100"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8734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22000:2005 Food Safety Management System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4225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8780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0750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1392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3679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4433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400BD2">
        <w:trPr>
          <w:trHeight w:val="200"/>
        </w:trPr>
        <w:tc>
          <w:tcPr>
            <w:tcW w:w="10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400BD2" w:rsidRDefault="001D51CE">
            <w:pPr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18"/>
                <w:szCs w:val="18"/>
              </w:rPr>
              <w:t xml:space="preserve">Internal Auditor Training </w:t>
            </w: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(16 Hours, HK $2,000)</w:t>
            </w:r>
          </w:p>
        </w:tc>
      </w:tr>
      <w:tr w:rsidR="00D76131">
        <w:trPr>
          <w:trHeight w:val="4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2077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9001:2015 Quality Management System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6703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3018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6331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06217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4856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7818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2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-2698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14001:2015 Environmental Management System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8704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5270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201556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3884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84691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2838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4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  <w:ind w:left="283" w:hanging="283"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-9872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OHSAS 18001:2007 Occupational Health &amp; Safety Management System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2299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9440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20118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3559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40822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448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4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47750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22000:2005 Food Safety Management System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8002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1882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4021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33576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2996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0983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4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12871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ISO 50001:2011 Energy Management System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49139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42301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32400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9843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6006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53478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10437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 w:rsidRPr="00D7613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HACCPManagement System (24 Hours, HK $4,000)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5835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9596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85580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13496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20709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3102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400BD2">
        <w:trPr>
          <w:trHeight w:val="200"/>
        </w:trPr>
        <w:tc>
          <w:tcPr>
            <w:tcW w:w="10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400BD2" w:rsidRDefault="001D51CE">
            <w:pPr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18"/>
                <w:szCs w:val="18"/>
              </w:rPr>
              <w:t xml:space="preserve">Auditor Training (Introduction) ( </w:t>
            </w: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3 Hours, HK $500)</w:t>
            </w:r>
          </w:p>
        </w:tc>
      </w:tr>
      <w:tr w:rsidR="00D76131">
        <w:trPr>
          <w:trHeight w:val="34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14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5S-Good Administrative Practice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75346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1949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7614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7032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3975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6788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  <w:tr w:rsidR="00D76131">
        <w:trPr>
          <w:trHeight w:val="48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131" w:rsidRDefault="00D76131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555555"/>
                  <w:sz w:val="18"/>
                  <w:szCs w:val="18"/>
                </w:rPr>
                <w:id w:val="-19623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55555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GHG 14064 Greenhouse gases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-184053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Day Time, week days &amp; Saturdays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1843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Combination of days &amp;evenings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6131" w:rsidRDefault="00D76131" w:rsidP="001838CB">
            <w:pPr>
              <w:widowControl/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333333"/>
                  <w:sz w:val="18"/>
                  <w:szCs w:val="18"/>
                </w:rPr>
                <w:id w:val="19707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Jan-Mar 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10719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Apr-Jun  </w:t>
            </w:r>
          </w:p>
          <w:p w:rsidR="00D76131" w:rsidRDefault="00D76131" w:rsidP="001838CB">
            <w:pPr>
              <w:widowControl/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2310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Jul-Sept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</w:rPr>
                <w:id w:val="-5163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Oct-Dec</w:t>
            </w:r>
          </w:p>
        </w:tc>
      </w:tr>
    </w:tbl>
    <w:p w:rsidR="00400BD2" w:rsidRDefault="00400BD2">
      <w:pPr>
        <w:widowControl/>
      </w:pPr>
    </w:p>
    <w:sectPr w:rsidR="00400BD2">
      <w:pgSz w:w="11906" w:h="16838"/>
      <w:pgMar w:top="284" w:right="851" w:bottom="28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Zihzel/soUAfSXsdulZAfObLtnA=" w:salt="t4bHLsyq4NJVWjONHd51HA==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00BD2"/>
    <w:rsid w:val="001D51CE"/>
    <w:rsid w:val="00400BD2"/>
    <w:rsid w:val="00D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6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761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D761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6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761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D76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CB2C66-4F72-4A40-99B8-D80ADEB3C129}"/>
      </w:docPartPr>
      <w:docPartBody>
        <w:p w:rsidR="00000000" w:rsidRDefault="00D25851">
          <w:r w:rsidRPr="00A04E12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51"/>
    <w:rsid w:val="00780F2F"/>
    <w:rsid w:val="00D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58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58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BEB9-C788-49F2-9A19-B45918E1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2016-07-06T03:14:00Z</dcterms:created>
  <dcterms:modified xsi:type="dcterms:W3CDTF">2016-07-06T03:20:00Z</dcterms:modified>
</cp:coreProperties>
</file>